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833"/>
        <w:gridCol w:w="2159"/>
        <w:gridCol w:w="1384"/>
        <w:gridCol w:w="2302"/>
      </w:tblGrid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Nazwisko i imię Nauczyciela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Dzień tygodnia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Od-do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Sala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Kierzkowska Anna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Królak Bożena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Banasik Katarzyna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środa, 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Borowiec Arletta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11.30-12.30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Brzozowski Paweł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12:20-13:20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Magazynek W-F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6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Bujnowska Monika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13.20-14.20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Czaja Barbara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12.30-13.45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8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Gałęzia Agnieszka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>
              <w:t xml:space="preserve">Wtorek, </w:t>
            </w: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>
              <w:t>62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Gawlik Eliza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10.30-11.30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Gębka Katarzyna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10.15-11.15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Gromiec Katarzyna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11.30-12.30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12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Grudzień Aneta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11.35-12.30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Grzegorczyk Aneta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 ,piątek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22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14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Jabczyk Elżbieta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11.25-12.25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52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15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Jędrzejewska Anna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 xml:space="preserve">Czwartek, 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13.30-14.00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26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16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Jędrzejewska Barbara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Poniedziałek,</w:t>
            </w:r>
            <w:r>
              <w:t xml:space="preserve"> </w:t>
            </w: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14:20-14:50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Gabinet pedagoga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17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Kania-Pastuszka Jadwiga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11.35-12.35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18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Klamczyńska Jolanta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14.20-14.50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19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Kowalska Iwona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9.35-10.30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Pok.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20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Krawiec Krzysztof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10.30-11.25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Magazynek W-F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21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 xml:space="preserve">Kustra Małgorzata 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11.25-12.20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23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22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Kwiatkowska Ewelina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23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Kwietniewska Anna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7.45-8.45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Pok.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24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Lipiński Rafał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13:25-14:20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Magazynek W-F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25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Maciejczak Jadwiga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10.30-11.30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26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Majos  Aleksandra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12.45-13.45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biblioteka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27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Marczak Agnieszka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 xml:space="preserve"> 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13.20-14.20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magazynek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28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Mazur Marta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Wtorek, 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13.20-13.50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38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29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Niebudzińska Iga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9.35-10.35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30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Niwicka Monika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9.45-10.45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61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31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Nobis Katarzyna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Środa, 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10.30-11.00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32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Nowak Dorota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9.45-10.15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10.40-11.10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60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33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Pater Magdalena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12.00-13.00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49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34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Pocheć Agata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14.30-15.00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29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35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Sadło-Sztandera Katarzyna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16.00-17.00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Co 2 tygodnie s.52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36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Sobczak Janusz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środa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7.15-7.45</w:t>
            </w:r>
          </w:p>
          <w:p w:rsidR="00AA6541" w:rsidRPr="00BE3C67" w:rsidRDefault="00AA6541" w:rsidP="00BE3C67">
            <w:pPr>
              <w:spacing w:after="0" w:line="240" w:lineRule="auto"/>
            </w:pPr>
            <w:r w:rsidRPr="00BE3C67">
              <w:t>11.50-12.20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Pokój nauczycielski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37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Statuch Beata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11.30-12.00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37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38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Szczech Urszula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14.30-15.20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27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39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Szczygieł Anna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9:00-10:00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Gabinet pedagoga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40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Wiecha Jarosław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15.10-16.10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58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41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Wójcik Monika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piątek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9.35-10.35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25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42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Wójcik Tomasz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7.30-8.00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63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43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Wzorek Agata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wtorek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13.20-13.50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63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44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Zacharska Barbara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czwartek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11.25-12.20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24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45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Nowak Agnieszka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poniedziałek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14.15-15.15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biblioteka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46</w:t>
            </w: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Drużdż Karolina</w:t>
            </w: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 xml:space="preserve">Środa </w:t>
            </w: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15:00-15:30</w:t>
            </w: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  <w:r w:rsidRPr="00BE3C67">
              <w:t>Gabinet logopedy</w:t>
            </w: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  <w:tr w:rsidR="00AA6541" w:rsidRPr="00BE3C67">
        <w:tc>
          <w:tcPr>
            <w:tcW w:w="536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833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159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1384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  <w:tc>
          <w:tcPr>
            <w:tcW w:w="2302" w:type="dxa"/>
          </w:tcPr>
          <w:p w:rsidR="00AA6541" w:rsidRPr="00BE3C67" w:rsidRDefault="00AA6541" w:rsidP="00BE3C67">
            <w:pPr>
              <w:spacing w:after="0" w:line="240" w:lineRule="auto"/>
            </w:pPr>
          </w:p>
        </w:tc>
      </w:tr>
    </w:tbl>
    <w:p w:rsidR="00AA6541" w:rsidRDefault="00AA6541"/>
    <w:sectPr w:rsidR="00AA6541" w:rsidSect="002E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41" w:rsidRDefault="00AA6541" w:rsidP="00FB4C9B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F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41" w:rsidRDefault="00AA6541" w:rsidP="00FB4C9B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FB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62"/>
    <w:rsid w:val="000C10D8"/>
    <w:rsid w:val="002E45AD"/>
    <w:rsid w:val="0038717F"/>
    <w:rsid w:val="003D6C5E"/>
    <w:rsid w:val="00406F47"/>
    <w:rsid w:val="00501D3B"/>
    <w:rsid w:val="005F17CA"/>
    <w:rsid w:val="00667406"/>
    <w:rsid w:val="007C7B0D"/>
    <w:rsid w:val="008222D7"/>
    <w:rsid w:val="009C7859"/>
    <w:rsid w:val="00A6161A"/>
    <w:rsid w:val="00AA6541"/>
    <w:rsid w:val="00AA666F"/>
    <w:rsid w:val="00B4676B"/>
    <w:rsid w:val="00BA1662"/>
    <w:rsid w:val="00BA2080"/>
    <w:rsid w:val="00BC3024"/>
    <w:rsid w:val="00BD4471"/>
    <w:rsid w:val="00BE3C67"/>
    <w:rsid w:val="00DE5EF9"/>
    <w:rsid w:val="00E07B90"/>
    <w:rsid w:val="00FB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6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6C5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B4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4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4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2023-11-14T10:10:00Z</cp:lastPrinted>
  <dcterms:created xsi:type="dcterms:W3CDTF">2023-11-15T13:38:00Z</dcterms:created>
  <dcterms:modified xsi:type="dcterms:W3CDTF">2023-12-13T20:37:00Z</dcterms:modified>
</cp:coreProperties>
</file>